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hd w:val="clear" w:color="FFFFFF" w:fill="D9D9D9"/>
        </w:rPr>
      </w:pPr>
      <w:r>
        <w:rPr>
          <w:rFonts w:hint="eastAsia"/>
          <w:shd w:val="clear" w:color="FFFFFF" w:fill="D9D9D9"/>
        </w:rPr>
        <w:t>基础信息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中文名字：</w:t>
      </w:r>
      <w:bookmarkStart w:id="0" w:name="_GoBack"/>
      <w:r>
        <w:rPr>
          <w:rFonts w:hint="eastAsia"/>
          <w:lang w:val="en-US" w:eastAsia="zh-CN"/>
        </w:rPr>
        <w:t>奥地利维也纳安东尼奥维瓦尔第国际比赛</w:t>
      </w:r>
      <w:bookmarkEnd w:id="0"/>
    </w:p>
    <w:p>
      <w:pPr>
        <w:rPr>
          <w:rFonts w:hint="eastAsia"/>
        </w:rPr>
      </w:pPr>
      <w:r>
        <w:rPr>
          <w:rFonts w:hint="eastAsia"/>
        </w:rPr>
        <w:t>英文名字：Antonio Vivaldi International Competition Vienna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比赛</w:t>
      </w:r>
      <w:r>
        <w:rPr>
          <w:rFonts w:hint="eastAsia"/>
        </w:rPr>
        <w:t>类型：</w:t>
      </w:r>
      <w:r>
        <w:rPr>
          <w:rFonts w:hint="eastAsia"/>
          <w:lang w:val="en-US" w:eastAsia="zh-CN"/>
        </w:rPr>
        <w:t>钢琴，弦乐器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比赛</w:t>
      </w:r>
      <w:r>
        <w:rPr>
          <w:rFonts w:hint="eastAsia"/>
        </w:rPr>
        <w:t>地点：</w:t>
      </w:r>
      <w:r>
        <w:rPr>
          <w:rFonts w:hint="eastAsia"/>
          <w:lang w:val="en-US" w:eastAsia="zh-CN"/>
        </w:rPr>
        <w:t>奥地利维也纳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比赛</w:t>
      </w:r>
      <w:r>
        <w:rPr>
          <w:rFonts w:hint="eastAsia"/>
        </w:rPr>
        <w:t>时间：2019年8月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日至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参赛</w:t>
      </w:r>
      <w:r>
        <w:rPr>
          <w:rFonts w:hint="eastAsia"/>
        </w:rPr>
        <w:t>年龄：</w:t>
      </w:r>
      <w:r>
        <w:rPr>
          <w:rFonts w:hint="eastAsia"/>
          <w:lang w:val="en-US" w:eastAsia="zh-CN"/>
        </w:rPr>
        <w:t>少儿—12岁；青少年—13岁-18岁；成年—19岁以上</w:t>
      </w:r>
    </w:p>
    <w:p>
      <w:pPr>
        <w:rPr>
          <w:rFonts w:hint="eastAsia"/>
          <w:highlight w:val="magenta"/>
        </w:rPr>
      </w:pPr>
      <w:r>
        <w:rPr>
          <w:rFonts w:hint="eastAsia"/>
          <w:highlight w:val="magenta"/>
        </w:rPr>
        <w:t>项目介绍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shd w:val="clear" w:color="FFFFFF" w:fill="D9D9D9"/>
        </w:rPr>
        <w:t>主办机构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维也纳约翰塞巴斯蒂安巴赫音乐学校</w:t>
      </w:r>
    </w:p>
    <w:p>
      <w:pPr>
        <w:rPr>
          <w:rFonts w:hint="eastAsia"/>
        </w:rPr>
      </w:pPr>
      <w:r>
        <w:rPr>
          <w:rFonts w:hint="eastAsia"/>
        </w:rPr>
        <w:t>联合国教科文国际艺术教育理事会中国委员会</w:t>
      </w:r>
    </w:p>
    <w:p>
      <w:pPr>
        <w:rPr>
          <w:rFonts w:hint="eastAsia"/>
        </w:rPr>
      </w:pPr>
      <w:r>
        <w:rPr>
          <w:rFonts w:hint="eastAsia"/>
        </w:rPr>
        <w:t>教育部中外教育交流中心</w:t>
      </w:r>
    </w:p>
    <w:p>
      <w:pPr>
        <w:rPr>
          <w:rFonts w:hint="eastAsia"/>
        </w:rPr>
      </w:pPr>
      <w:r>
        <w:rPr>
          <w:rFonts w:hint="eastAsia"/>
        </w:rPr>
        <w:t>西奥夫海外学院</w:t>
      </w:r>
    </w:p>
    <w:p>
      <w:pPr>
        <w:rPr>
          <w:rFonts w:hint="eastAsia"/>
        </w:rPr>
      </w:pP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学员收获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获奖者有机会参加WDR Radio House Orchestra Cologne的独奏表演，Niederbayerische Philharmonie / Landestheater Passau的独奏表演，中国音乐会巡演 。</w:t>
      </w:r>
    </w:p>
    <w:p>
      <w:pPr>
        <w:rPr>
          <w:rFonts w:hint="eastAsia"/>
        </w:rPr>
      </w:pPr>
    </w:p>
    <w:p>
      <w:pPr>
        <w:rPr>
          <w:rFonts w:hint="eastAsia"/>
          <w:shd w:val="clear" w:color="FFFFFF" w:fill="D9D9D9"/>
        </w:rPr>
      </w:pPr>
      <w:r>
        <w:rPr>
          <w:rFonts w:hint="eastAsia"/>
          <w:shd w:val="clear" w:color="FFFFFF" w:fill="D9D9D9"/>
          <w:lang w:val="en-US" w:eastAsia="zh-CN"/>
        </w:rPr>
        <w:t>音乐会</w:t>
      </w:r>
      <w:r>
        <w:rPr>
          <w:rFonts w:hint="eastAsia"/>
          <w:shd w:val="clear" w:color="FFFFFF" w:fill="D9D9D9"/>
        </w:rPr>
        <w:t>介绍</w:t>
      </w:r>
    </w:p>
    <w:p>
      <w:pPr>
        <w:rPr>
          <w:rFonts w:hint="eastAsia"/>
          <w:shd w:val="clear" w:color="auto" w:fill="auto"/>
        </w:rPr>
      </w:pPr>
      <w:r>
        <w:rPr>
          <w:rFonts w:hint="eastAsia"/>
          <w:shd w:val="clear" w:color="auto" w:fill="auto"/>
        </w:rPr>
        <w:t>维也纳的Antonio Vivaldi国际音乐比赛致力于所有钢琴和弦乐器学生。参与者分为不同的年龄组，使评审团能够公平准确地评估参赛者的表现。比赛每年8月初在维也纳举行一次。</w:t>
      </w:r>
    </w:p>
    <w:p>
      <w:pPr>
        <w:rPr>
          <w:rFonts w:hint="eastAsia"/>
          <w:shd w:val="clear" w:color="auto" w:fill="auto"/>
        </w:rPr>
      </w:pP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学院介绍</w:t>
      </w: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音乐学校约翰·塞巴斯蒂安·巴赫(Johann Sebastian Bach)拥有约1750名学生，是该州最大的音乐教育机构。学校面向所有年龄的对音乐感兴趣的人，学生可以学习演奏包括：所有的管弦乐器，以及声音，钢琴，吉他，手风琴，键盘，鼓，和其他来自流行音乐曲目的乐器。</w:t>
      </w:r>
    </w:p>
    <w:p>
      <w:pPr>
        <w:rPr>
          <w:rFonts w:hint="eastAsia"/>
          <w:shd w:val="clear" w:color="auto" w:fill="auto"/>
        </w:rPr>
      </w:pP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大师课堂</w:t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时间：2019年8月8日</w:t>
      </w: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场地：维也纳约翰塞巴斯蒂安巴赫音乐学校</w:t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授课师资：</w:t>
      </w: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弦乐器类：Edward Zienkowski</w:t>
      </w:r>
    </w:p>
    <w:p>
      <w:pPr>
        <w:rPr>
          <w:rFonts w:hint="eastAsia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1304925" cy="1323975"/>
            <wp:effectExtent l="0" t="0" r="9525" b="952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hd w:val="clear" w:color="auto" w:fill="auto"/>
          <w:lang w:val="en-US" w:eastAsia="zh-CN"/>
        </w:rPr>
      </w:pPr>
      <w:r>
        <w:rPr>
          <w:rFonts w:hint="eastAsia"/>
          <w:shd w:val="clear" w:color="auto" w:fill="auto"/>
          <w:lang w:val="en-US" w:eastAsia="zh-CN"/>
        </w:rPr>
        <w:t>钢琴类：Alan Weiss</w:t>
      </w:r>
    </w:p>
    <w:p>
      <w:pPr>
        <w:rPr>
          <w:rFonts w:hint="eastAsia"/>
          <w:shd w:val="clear" w:color="auto" w:fill="auto"/>
          <w:lang w:val="en-US" w:eastAsia="zh-CN"/>
        </w:rPr>
      </w:pPr>
      <w:r>
        <w:drawing>
          <wp:inline distT="0" distB="0" distL="114300" distR="114300">
            <wp:extent cx="1333500" cy="1333500"/>
            <wp:effectExtent l="0" t="0" r="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比赛场地</w:t>
      </w:r>
    </w:p>
    <w:p>
      <w:pPr>
        <w:rPr>
          <w:rFonts w:hint="default"/>
          <w:shd w:val="clear" w:color="auto" w:fill="auto"/>
          <w:lang w:val="en-US" w:eastAsia="zh-CN"/>
        </w:rPr>
      </w:pPr>
      <w:r>
        <w:rPr>
          <w:rFonts w:hint="default"/>
          <w:shd w:val="clear" w:color="auto" w:fill="auto"/>
          <w:lang w:val="en-US" w:eastAsia="zh-CN"/>
        </w:rPr>
        <w:t>维也纳音乐和表演艺术大学海顿音乐厅举行</w:t>
      </w:r>
    </w:p>
    <w:p>
      <w:pPr>
        <w:rPr>
          <w:rFonts w:hint="default"/>
          <w:shd w:val="clear" w:color="auto" w:fill="auto"/>
          <w:lang w:val="en-US" w:eastAsia="zh-CN"/>
        </w:rPr>
      </w:pPr>
    </w:p>
    <w:p>
      <w:pPr>
        <w:rPr>
          <w:rFonts w:hint="eastAsia"/>
          <w:shd w:val="clear" w:color="FFFFFF" w:fill="D9D9D9"/>
          <w:lang w:val="en-US" w:eastAsia="zh-CN"/>
        </w:rPr>
      </w:pPr>
      <w:r>
        <w:rPr>
          <w:rFonts w:hint="eastAsia"/>
          <w:shd w:val="clear" w:color="FFFFFF" w:fill="D9D9D9"/>
          <w:lang w:val="en-US" w:eastAsia="zh-CN"/>
        </w:rPr>
        <w:t>评委会成员</w:t>
      </w:r>
    </w:p>
    <w:p>
      <w:pPr>
        <w:rPr>
          <w:rFonts w:hint="eastAsia"/>
          <w:highlight w:val="magenta"/>
          <w:lang w:val="en-US" w:eastAsia="zh-CN"/>
        </w:rPr>
      </w:pPr>
      <w:r>
        <w:rPr>
          <w:rFonts w:hint="eastAsia"/>
          <w:highlight w:val="magenta"/>
          <w:lang w:val="en-US" w:eastAsia="zh-CN"/>
        </w:rPr>
        <w:t>钢琴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52725" cy="1809750"/>
            <wp:effectExtent l="0" t="0" r="952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Roland Batik</w:t>
      </w:r>
    </w:p>
    <w:p>
      <w:pPr>
        <w:rPr>
          <w:rFonts w:hint="eastAsia"/>
        </w:rPr>
      </w:pPr>
      <w:r>
        <w:rPr>
          <w:rFonts w:hint="eastAsia"/>
        </w:rPr>
        <w:t>MuK教授</w:t>
      </w:r>
      <w:r>
        <w:rPr>
          <w:rFonts w:hint="eastAsia"/>
          <w:lang w:eastAsia="zh-CN"/>
        </w:rPr>
        <w:t>—</w:t>
      </w:r>
      <w:r>
        <w:rPr>
          <w:rFonts w:hint="eastAsia"/>
        </w:rPr>
        <w:t>维也纳市音乐与艺术大学</w:t>
      </w:r>
    </w:p>
    <w:p>
      <w:pPr>
        <w:rPr>
          <w:rFonts w:hint="eastAsia"/>
        </w:rPr>
      </w:pPr>
      <w:r>
        <w:rPr>
          <w:rFonts w:hint="eastAsia"/>
        </w:rPr>
        <w:t>​</w:t>
      </w:r>
    </w:p>
    <w:p>
      <w:pPr>
        <w:rPr>
          <w:rFonts w:hint="eastAsia"/>
        </w:rPr>
      </w:pPr>
      <w:r>
        <w:drawing>
          <wp:inline distT="0" distB="0" distL="114300" distR="114300">
            <wp:extent cx="2724150" cy="1809750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杨立门</w:t>
      </w:r>
    </w:p>
    <w:p>
      <w:pPr>
        <w:rPr>
          <w:rFonts w:hint="eastAsia"/>
        </w:rPr>
      </w:pPr>
      <w:r>
        <w:rPr>
          <w:rFonts w:hint="eastAsia"/>
        </w:rPr>
        <w:t>香港演艺学院，香港浸会大学及香港中文大学教授</w:t>
      </w:r>
    </w:p>
    <w:p>
      <w:pPr>
        <w:rPr>
          <w:rFonts w:hint="eastAsia"/>
        </w:rPr>
      </w:pPr>
      <w:r>
        <w:rPr>
          <w:rFonts w:hint="eastAsia"/>
        </w:rPr>
        <w:t>​</w:t>
      </w:r>
    </w:p>
    <w:p>
      <w:pPr>
        <w:rPr>
          <w:rFonts w:hint="eastAsia"/>
        </w:rPr>
      </w:pPr>
      <w:r>
        <w:drawing>
          <wp:inline distT="0" distB="0" distL="114300" distR="114300">
            <wp:extent cx="2762250" cy="1847850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Hans Kitzbichler</w:t>
      </w:r>
    </w:p>
    <w:p>
      <w:pPr>
        <w:rPr>
          <w:rFonts w:hint="eastAsia"/>
        </w:rPr>
      </w:pPr>
      <w:r>
        <w:rPr>
          <w:rFonts w:hint="eastAsia"/>
        </w:rPr>
        <w:t>维也纳约翰塞巴斯蒂安巴赫音乐学院副主任，维也纳音乐与表演艺术大学讲师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762250" cy="1857375"/>
            <wp:effectExtent l="0" t="0" r="0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Alan Weiss</w:t>
      </w:r>
    </w:p>
    <w:p>
      <w:pPr>
        <w:rPr>
          <w:rFonts w:hint="eastAsia"/>
        </w:rPr>
      </w:pPr>
      <w:r>
        <w:rPr>
          <w:rFonts w:hint="eastAsia"/>
        </w:rPr>
        <w:t>比利时鲁汶Lemmensinstituut教授和乌特勒支音乐学院教授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714625" cy="1819275"/>
            <wp:effectExtent l="0" t="0" r="952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Ralf Heiber</w:t>
      </w:r>
    </w:p>
    <w:p>
      <w:pPr>
        <w:rPr>
          <w:rFonts w:hint="eastAsia"/>
        </w:rPr>
      </w:pPr>
      <w:r>
        <w:rPr>
          <w:rFonts w:hint="eastAsia"/>
        </w:rPr>
        <w:t>MuK教授</w:t>
      </w:r>
      <w:r>
        <w:rPr>
          <w:rFonts w:hint="eastAsia"/>
          <w:lang w:eastAsia="zh-CN"/>
        </w:rPr>
        <w:t>—</w:t>
      </w:r>
      <w:r>
        <w:rPr>
          <w:rFonts w:hint="eastAsia"/>
        </w:rPr>
        <w:t xml:space="preserve">维也纳音乐艺术大学和艾森斯塔特约瑟夫海顿音乐学院 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771775" cy="1819275"/>
            <wp:effectExtent l="0" t="0" r="9525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Franz Zettl</w:t>
      </w:r>
    </w:p>
    <w:p>
      <w:pPr>
        <w:rPr>
          <w:rFonts w:hint="eastAsia"/>
        </w:rPr>
      </w:pPr>
      <w:r>
        <w:rPr>
          <w:rFonts w:hint="eastAsia"/>
        </w:rPr>
        <w:t>维也纳Prayner音乐与戏剧艺术学院院长。MuK荣誉教授</w:t>
      </w:r>
      <w:r>
        <w:rPr>
          <w:rFonts w:hint="eastAsia"/>
          <w:lang w:eastAsia="zh-CN"/>
        </w:rPr>
        <w:t>—</w:t>
      </w:r>
      <w:r>
        <w:rPr>
          <w:rFonts w:hint="eastAsia"/>
        </w:rPr>
        <w:t>维也纳市音乐与艺术大学</w:t>
      </w:r>
    </w:p>
    <w:p>
      <w:pPr>
        <w:rPr>
          <w:rFonts w:hint="eastAsia"/>
        </w:rPr>
      </w:pPr>
      <w:r>
        <w:drawing>
          <wp:inline distT="0" distB="0" distL="114300" distR="114300">
            <wp:extent cx="2705100" cy="1838325"/>
            <wp:effectExtent l="0" t="0" r="0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Yingying Su</w:t>
      </w:r>
    </w:p>
    <w:p>
      <w:pPr>
        <w:rPr>
          <w:rFonts w:hint="eastAsia"/>
        </w:rPr>
      </w:pPr>
      <w:r>
        <w:rPr>
          <w:rFonts w:hint="eastAsia"/>
        </w:rPr>
        <w:t>中国苏州大学教授</w:t>
      </w:r>
    </w:p>
    <w:p>
      <w:pPr>
        <w:rPr>
          <w:rFonts w:hint="eastAsia"/>
          <w:highlight w:val="magenta"/>
        </w:rPr>
      </w:pPr>
      <w:r>
        <w:rPr>
          <w:rFonts w:hint="eastAsia"/>
          <w:highlight w:val="magenta"/>
        </w:rPr>
        <w:t>弦乐器</w:t>
      </w:r>
    </w:p>
    <w:p>
      <w:pPr>
        <w:rPr>
          <w:rFonts w:hint="eastAsia"/>
        </w:rPr>
      </w:pPr>
      <w:r>
        <w:drawing>
          <wp:inline distT="0" distB="0" distL="114300" distR="114300">
            <wp:extent cx="2733675" cy="1924050"/>
            <wp:effectExtent l="0" t="0" r="9525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Edward Zienkowski</w:t>
      </w:r>
    </w:p>
    <w:p>
      <w:pPr>
        <w:rPr>
          <w:rFonts w:hint="eastAsia"/>
        </w:rPr>
      </w:pPr>
      <w:r>
        <w:rPr>
          <w:rFonts w:hint="eastAsia"/>
        </w:rPr>
        <w:t>维也纳音乐与表演艺术大学教授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2714625" cy="1924050"/>
            <wp:effectExtent l="0" t="0" r="9525" b="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Wolfgang Klos</w:t>
      </w:r>
    </w:p>
    <w:p>
      <w:r>
        <w:rPr>
          <w:rFonts w:hint="eastAsia"/>
        </w:rPr>
        <w:t>中提琴教授，维也纳音乐与表演艺术大学前副院长</w:t>
      </w:r>
    </w:p>
    <w:p>
      <w:r>
        <w:drawing>
          <wp:inline distT="0" distB="0" distL="114300" distR="114300">
            <wp:extent cx="2828925" cy="1914525"/>
            <wp:effectExtent l="0" t="0" r="9525" b="952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Oliver Wenhold</w:t>
      </w:r>
    </w:p>
    <w:p>
      <w:pPr>
        <w:rPr>
          <w:rFonts w:hint="eastAsia"/>
        </w:rPr>
      </w:pPr>
      <w:r>
        <w:rPr>
          <w:rFonts w:hint="eastAsia"/>
        </w:rPr>
        <w:t>WDR Funkhausorchester Cologne的首席大提琴手，Deutsche Orchestervereigigung的副总裁</w:t>
      </w:r>
    </w:p>
    <w:p>
      <w:pPr>
        <w:rPr>
          <w:rFonts w:hint="eastAsia"/>
        </w:rPr>
      </w:pPr>
      <w:r>
        <w:drawing>
          <wp:inline distT="0" distB="0" distL="114300" distR="114300">
            <wp:extent cx="1419225" cy="2162175"/>
            <wp:effectExtent l="0" t="0" r="9525" b="952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Mario Hossen</w:t>
      </w:r>
    </w:p>
    <w:p>
      <w:pPr>
        <w:rPr>
          <w:rFonts w:hint="eastAsia"/>
        </w:rPr>
      </w:pPr>
      <w:r>
        <w:rPr>
          <w:rFonts w:hint="eastAsia"/>
        </w:rPr>
        <w:t>名誉教授</w:t>
      </w:r>
      <w:r>
        <w:rPr>
          <w:rFonts w:hint="eastAsia"/>
          <w:lang w:eastAsia="zh-CN"/>
        </w:rPr>
        <w:t>—</w:t>
      </w:r>
      <w:r>
        <w:rPr>
          <w:rFonts w:hint="eastAsia"/>
        </w:rPr>
        <w:t>新保加利亚大学，索菲亚，瓦尔纳夏季艺术节的艺术总监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1647825" cy="2114550"/>
            <wp:effectExtent l="0" t="0" r="9525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Mario Gheorghiu</w:t>
      </w:r>
    </w:p>
    <w:p>
      <w:pPr>
        <w:rPr>
          <w:rFonts w:hint="eastAsia"/>
        </w:rPr>
      </w:pPr>
      <w:r>
        <w:rPr>
          <w:rFonts w:hint="eastAsia"/>
        </w:rPr>
        <w:t>维也纳广播交响乐团首席小提琴手，MUK教授</w:t>
      </w:r>
      <w:r>
        <w:rPr>
          <w:rFonts w:hint="eastAsia"/>
          <w:lang w:eastAsia="zh-CN"/>
        </w:rPr>
        <w:t>—</w:t>
      </w:r>
      <w:r>
        <w:rPr>
          <w:rFonts w:hint="eastAsia"/>
        </w:rPr>
        <w:t>维也纳市音乐艺术大学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743200" cy="1962150"/>
            <wp:effectExtent l="0" t="0" r="0" b="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Katrin Honies</w:t>
      </w:r>
    </w:p>
    <w:p>
      <w:pPr>
        <w:rPr>
          <w:rFonts w:hint="eastAsia"/>
        </w:rPr>
      </w:pPr>
      <w:r>
        <w:rPr>
          <w:rFonts w:hint="eastAsia"/>
        </w:rPr>
        <w:t>维也纳约翰塞巴斯蒂安巴赫音乐学校副主任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2667000" cy="1752600"/>
            <wp:effectExtent l="0" t="0" r="0" b="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Christian Scholl</w:t>
      </w:r>
    </w:p>
    <w:p>
      <w:r>
        <w:rPr>
          <w:rFonts w:hint="eastAsia"/>
        </w:rPr>
        <w:t>Niederbayerische Philharmonie / Landestheater Passau的音乐会大师，Orquestra Metropolitana de Lisboa /葡萄牙的前音乐会大师</w:t>
      </w:r>
    </w:p>
    <w:p/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2486025" cy="1714500"/>
            <wp:effectExtent l="0" t="0" r="9525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Katharina Sebestyen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维也纳</w:t>
      </w:r>
      <w:r>
        <w:rPr>
          <w:rFonts w:hint="eastAsia"/>
        </w:rPr>
        <w:t>约翰塞巴斯蒂安巴赫音乐学校</w:t>
      </w:r>
    </w:p>
    <w:p>
      <w:pPr>
        <w:rPr>
          <w:rFonts w:hint="eastAsia"/>
        </w:rPr>
      </w:pPr>
      <w:r>
        <w:drawing>
          <wp:inline distT="0" distB="0" distL="114300" distR="114300">
            <wp:extent cx="2524125" cy="1762125"/>
            <wp:effectExtent l="0" t="0" r="9525" b="952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Elke Traxler</w:t>
      </w:r>
    </w:p>
    <w:p>
      <w:r>
        <w:rPr>
          <w:rFonts w:hint="eastAsia"/>
          <w:lang w:val="en-US" w:eastAsia="zh-CN"/>
        </w:rPr>
        <w:t>维也纳</w:t>
      </w:r>
      <w:r>
        <w:rPr>
          <w:rFonts w:hint="eastAsia"/>
        </w:rPr>
        <w:t>约翰塞巴斯蒂安巴赫音乐学校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ans-serif">
    <w:altName w:val="Euphorigen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Euphorigenic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45FBA"/>
    <w:rsid w:val="4294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92</TotalTime>
  <ScaleCrop>false</ScaleCrop>
  <LinksUpToDate>false</LinksUpToDate>
  <CharactersWithSpaces>0</CharactersWithSpaces>
  <Application>WPS Office_11.1.0.8654_F1E327BC-269C-435d-A152-05C5408002CA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2019-06-03T07:22:00Z</dcterms:created>
  <dc:creator>MyPC</dc:creator>
  <cp:lastModifiedBy>MyPC</cp:lastModifiedBy>
  <dcterms:modified xsi:type="dcterms:W3CDTF">2019-06-03T08:55:43Z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2052-11.1.0.8654</vt:lpwstr>
  </property>
</Properties>
</file>